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3" w:rsidRPr="000D0815" w:rsidRDefault="009111F3" w:rsidP="009111F3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  <w:r w:rsidRPr="000D081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Как помочь первокласснику адаптироваться </w:t>
      </w:r>
      <w:r w:rsidR="000D0815" w:rsidRPr="000D0815">
        <w:rPr>
          <w:rFonts w:ascii="Times New Roman" w:hAnsi="Times New Roman" w:cs="Times New Roman"/>
          <w:color w:val="FF0000"/>
          <w:sz w:val="28"/>
          <w:szCs w:val="28"/>
          <w:u w:val="single"/>
        </w:rPr>
        <w:t>к обучению в школе?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1. Будите ребёнка спокойно. Проснувшись, он должен увидеть Вашу улыбку и услышать ваш голос. 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2. Не торопитесь. Умение рассчитать время – Ваша задача. Если вам это плохо удаётся, вины ребёнка в этом нет. 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3. Не прощайтесь, предупреждая и направляя: «Смотри, не балуйся!». Пожелайте удачи, найдите несколько ласковых слов. 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4. 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 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5. Если Вы видите, что ребёнок огорчён, молчит – не допытывайтесь; пусть успокоится и тогда расскажет всё сам. 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6. Выслушав замечания учителя, не торопитесь устраивать </w:t>
      </w:r>
      <w:proofErr w:type="gramStart"/>
      <w:r w:rsidRPr="009111F3">
        <w:rPr>
          <w:rFonts w:ascii="Times New Roman" w:hAnsi="Times New Roman" w:cs="Times New Roman"/>
        </w:rPr>
        <w:t>взбучку</w:t>
      </w:r>
      <w:proofErr w:type="gramEnd"/>
      <w:r w:rsidRPr="009111F3">
        <w:rPr>
          <w:rFonts w:ascii="Times New Roman" w:hAnsi="Times New Roman" w:cs="Times New Roman"/>
        </w:rPr>
        <w:t xml:space="preserve">. Постарайтесь, чтобы Ваш разговор с учителем проходил без ребёнка. 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7. После школы не торопитесь садиться за уроки. Ребёнку необходимо 2 часа отдыха. Занятия вечерами бесполезны. 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8. Не заставляйте делать все упражнения сразу: 20 минут занятий – 10 минут перерыв. 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9. В общении с ребенком и в присутствии ребенка избегайте критики учителя или одноклассников.  Это может привести к возникновению внутреннего конфликта у ребенка, с которым сам он не в состоянии справиться. 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10. Во время приготовления уроков не сидите «над душой». Дайте ребёнку работать самому. Если нужна Ваша помощь – наберитесь терпения: спокойный тон, поддержка необходимы. 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11. В общении с ребёнком старайтесь избегать условий: «Если ты сделаешь, то..». 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12. Найдите в течение дня хотя бы полчаса, когда будете принадлежать только ребёнку. </w:t>
      </w:r>
    </w:p>
    <w:p w:rsidR="009111F3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 xml:space="preserve">13. Выбирайте единую тактику общения с ребёнком всех взрослых в семье. Все разногласия по поводу </w:t>
      </w:r>
      <w:proofErr w:type="spellStart"/>
      <w:r w:rsidRPr="009111F3">
        <w:rPr>
          <w:rFonts w:ascii="Times New Roman" w:hAnsi="Times New Roman" w:cs="Times New Roman"/>
        </w:rPr>
        <w:t>педтактики</w:t>
      </w:r>
      <w:proofErr w:type="spellEnd"/>
      <w:r w:rsidRPr="009111F3">
        <w:rPr>
          <w:rFonts w:ascii="Times New Roman" w:hAnsi="Times New Roman" w:cs="Times New Roman"/>
        </w:rPr>
        <w:t xml:space="preserve"> решайте без него. </w:t>
      </w:r>
    </w:p>
    <w:p w:rsidR="000D5AF8" w:rsidRPr="009111F3" w:rsidRDefault="009111F3" w:rsidP="009111F3">
      <w:pPr>
        <w:rPr>
          <w:rFonts w:ascii="Times New Roman" w:hAnsi="Times New Roman" w:cs="Times New Roman"/>
        </w:rPr>
      </w:pPr>
      <w:r w:rsidRPr="009111F3">
        <w:rPr>
          <w:rFonts w:ascii="Times New Roman" w:hAnsi="Times New Roman" w:cs="Times New Roman"/>
        </w:rPr>
        <w:t>14. Будьте внимательны к жалобам ребёнка на головную боль, усталость, плохое самочувствие. Чаще всего это объективные показатели переутомления.</w:t>
      </w:r>
    </w:p>
    <w:sectPr w:rsidR="000D5AF8" w:rsidRPr="0091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F3"/>
    <w:rsid w:val="000D0815"/>
    <w:rsid w:val="000D5AF8"/>
    <w:rsid w:val="005B6E74"/>
    <w:rsid w:val="009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КабУчительская2</cp:lastModifiedBy>
  <cp:revision>2</cp:revision>
  <dcterms:created xsi:type="dcterms:W3CDTF">2021-03-10T02:56:00Z</dcterms:created>
  <dcterms:modified xsi:type="dcterms:W3CDTF">2021-03-10T02:56:00Z</dcterms:modified>
</cp:coreProperties>
</file>